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FB4D" w14:textId="000006D1" w:rsidR="00694414" w:rsidRDefault="001E13C7" w:rsidP="00694414">
      <w:pPr>
        <w:jc w:val="right"/>
      </w:pPr>
      <w:r w:rsidRPr="00967684">
        <w:rPr>
          <w:noProof/>
        </w:rPr>
        <w:drawing>
          <wp:inline distT="0" distB="0" distL="0" distR="0" wp14:anchorId="1C123AF9" wp14:editId="026D1B09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8B02E" w14:textId="73558225" w:rsidR="00694414" w:rsidRDefault="00592B28" w:rsidP="00A67564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1E13C7">
        <w:rPr>
          <w:rFonts w:ascii="Arial" w:hAnsi="Arial" w:cs="Arial"/>
          <w:smallCaps/>
          <w:sz w:val="36"/>
        </w:rPr>
        <w:t>Medical</w:t>
      </w:r>
      <w:r w:rsidR="00694414" w:rsidRPr="001E13C7">
        <w:rPr>
          <w:rFonts w:ascii="Arial" w:hAnsi="Arial" w:cs="Arial"/>
          <w:smallCaps/>
          <w:sz w:val="36"/>
        </w:rPr>
        <w:t xml:space="preserve"> Conditions – </w:t>
      </w:r>
      <w:r w:rsidR="00F85EF4" w:rsidRPr="001E13C7">
        <w:rPr>
          <w:rFonts w:ascii="Arial" w:hAnsi="Arial" w:cs="Arial"/>
          <w:smallCaps/>
          <w:sz w:val="36"/>
        </w:rPr>
        <w:t>Women’s Health</w:t>
      </w:r>
    </w:p>
    <w:p w14:paraId="28406B1A" w14:textId="77777777" w:rsidR="005A761E" w:rsidRDefault="005A761E" w:rsidP="005A761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Renewal of Accreditation and ACIR</w:t>
      </w:r>
    </w:p>
    <w:p w14:paraId="1DBBD49E" w14:textId="77777777" w:rsidR="00A67564" w:rsidRPr="001E13C7" w:rsidRDefault="00A67564" w:rsidP="00A67564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49D86746" w14:textId="77777777" w:rsidR="00935D63" w:rsidRPr="001E13C7" w:rsidRDefault="00694414" w:rsidP="00A675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13C7">
        <w:rPr>
          <w:rFonts w:ascii="Arial" w:hAnsi="Arial" w:cs="Arial"/>
          <w:sz w:val="20"/>
          <w:szCs w:val="18"/>
        </w:rPr>
        <w:t xml:space="preserve">Please complete the chart below by filling in the </w:t>
      </w:r>
      <w:r w:rsidR="00592B28" w:rsidRPr="001E13C7">
        <w:rPr>
          <w:rFonts w:ascii="Arial" w:hAnsi="Arial" w:cs="Arial"/>
          <w:sz w:val="20"/>
          <w:szCs w:val="18"/>
        </w:rPr>
        <w:t>medical</w:t>
      </w:r>
      <w:r w:rsidRPr="001E13C7">
        <w:rPr>
          <w:rFonts w:ascii="Arial" w:hAnsi="Arial" w:cs="Arial"/>
          <w:sz w:val="20"/>
          <w:szCs w:val="18"/>
        </w:rPr>
        <w:t xml:space="preserve"> conditions seen by the </w:t>
      </w:r>
      <w:r w:rsidR="002E0BE7" w:rsidRPr="001E13C7">
        <w:rPr>
          <w:rFonts w:ascii="Arial" w:hAnsi="Arial" w:cs="Arial"/>
          <w:sz w:val="20"/>
          <w:szCs w:val="18"/>
        </w:rPr>
        <w:t>resident</w:t>
      </w:r>
      <w:r w:rsidRPr="001E13C7">
        <w:rPr>
          <w:rFonts w:ascii="Arial" w:hAnsi="Arial" w:cs="Arial"/>
          <w:sz w:val="20"/>
          <w:szCs w:val="18"/>
        </w:rPr>
        <w:t xml:space="preserve"> over the course of the program.  </w:t>
      </w:r>
      <w:r w:rsidR="00935D63" w:rsidRPr="001E13C7">
        <w:rPr>
          <w:rFonts w:ascii="Arial" w:hAnsi="Arial" w:cs="Arial"/>
          <w:sz w:val="20"/>
          <w:szCs w:val="20"/>
        </w:rPr>
        <w:t xml:space="preserve">Patients evaluated, treated, or managed by the </w:t>
      </w:r>
      <w:r w:rsidR="002E0BE7" w:rsidRPr="001E13C7">
        <w:rPr>
          <w:rFonts w:ascii="Arial" w:hAnsi="Arial" w:cs="Arial"/>
          <w:sz w:val="20"/>
          <w:szCs w:val="20"/>
        </w:rPr>
        <w:t>resident</w:t>
      </w:r>
      <w:r w:rsidR="00935D63" w:rsidRPr="001E13C7">
        <w:rPr>
          <w:rFonts w:ascii="Arial" w:hAnsi="Arial" w:cs="Arial"/>
          <w:sz w:val="20"/>
          <w:szCs w:val="20"/>
        </w:rPr>
        <w:t xml:space="preserve"> as part of the </w:t>
      </w:r>
      <w:r w:rsidR="002E0BE7" w:rsidRPr="001E13C7">
        <w:rPr>
          <w:rFonts w:ascii="Arial" w:hAnsi="Arial" w:cs="Arial"/>
          <w:sz w:val="20"/>
          <w:szCs w:val="20"/>
        </w:rPr>
        <w:t>resident</w:t>
      </w:r>
      <w:r w:rsidR="00935D63" w:rsidRPr="001E13C7">
        <w:rPr>
          <w:rFonts w:ascii="Arial" w:hAnsi="Arial" w:cs="Arial"/>
          <w:sz w:val="20"/>
          <w:szCs w:val="20"/>
        </w:rPr>
        <w:t xml:space="preserve">’s education throughout the course of the program should be included within the template. </w:t>
      </w:r>
    </w:p>
    <w:p w14:paraId="0DFEB2E9" w14:textId="77777777" w:rsidR="00A67564" w:rsidRPr="001E13C7" w:rsidRDefault="00A67564" w:rsidP="00A675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225D3F" w14:textId="77777777" w:rsidR="00935D63" w:rsidRPr="001E13C7" w:rsidRDefault="00935D63" w:rsidP="00A675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13C7">
        <w:rPr>
          <w:rFonts w:ascii="Arial" w:hAnsi="Arial" w:cs="Arial"/>
          <w:sz w:val="20"/>
          <w:szCs w:val="20"/>
        </w:rPr>
        <w:t xml:space="preserve">The patient’s </w:t>
      </w:r>
      <w:r w:rsidR="00592B28" w:rsidRPr="001E13C7">
        <w:rPr>
          <w:rFonts w:ascii="Arial" w:hAnsi="Arial" w:cs="Arial"/>
          <w:sz w:val="20"/>
          <w:szCs w:val="20"/>
        </w:rPr>
        <w:t>medical</w:t>
      </w:r>
      <w:r w:rsidRPr="001E13C7">
        <w:rPr>
          <w:rFonts w:ascii="Arial" w:hAnsi="Arial" w:cs="Arial"/>
          <w:sz w:val="20"/>
          <w:szCs w:val="20"/>
        </w:rPr>
        <w:t xml:space="preserve"> condition is only counted during the first patient encounter. </w:t>
      </w:r>
      <w:r w:rsidRPr="001E13C7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340"/>
        <w:gridCol w:w="1170"/>
      </w:tblGrid>
      <w:tr w:rsidR="00F85EF4" w:rsidRPr="001E13C7" w14:paraId="21CE3563" w14:textId="77777777" w:rsidTr="00CA0ECA">
        <w:trPr>
          <w:trHeight w:val="360"/>
        </w:trPr>
        <w:tc>
          <w:tcPr>
            <w:tcW w:w="9450" w:type="dxa"/>
            <w:gridSpan w:val="3"/>
            <w:shd w:val="clear" w:color="auto" w:fill="auto"/>
            <w:vAlign w:val="center"/>
          </w:tcPr>
          <w:p w14:paraId="5AAFB561" w14:textId="77777777" w:rsidR="00F85EF4" w:rsidRPr="001E13C7" w:rsidRDefault="00F85EF4" w:rsidP="00F85E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13C7">
              <w:rPr>
                <w:rFonts w:ascii="Arial" w:hAnsi="Arial" w:cs="Arial"/>
                <w:b/>
                <w:sz w:val="24"/>
                <w:szCs w:val="24"/>
              </w:rPr>
              <w:t>Name of Graduate:</w:t>
            </w:r>
            <w:r w:rsidRPr="001E13C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E13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13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13C7">
              <w:rPr>
                <w:rFonts w:ascii="Arial" w:hAnsi="Arial" w:cs="Arial"/>
                <w:sz w:val="24"/>
                <w:szCs w:val="24"/>
              </w:rPr>
            </w:r>
            <w:r w:rsidRPr="001E13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13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13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13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13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13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13C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F85EF4" w:rsidRPr="001E13C7" w14:paraId="11C62544" w14:textId="77777777" w:rsidTr="00CA0ECA">
        <w:trPr>
          <w:trHeight w:val="625"/>
        </w:trPr>
        <w:tc>
          <w:tcPr>
            <w:tcW w:w="5940" w:type="dxa"/>
            <w:shd w:val="clear" w:color="auto" w:fill="A8D08D"/>
          </w:tcPr>
          <w:p w14:paraId="7EE2E70F" w14:textId="77777777" w:rsidR="00F85EF4" w:rsidRPr="001E13C7" w:rsidRDefault="00F85EF4" w:rsidP="00CA0ECA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1E13C7">
              <w:rPr>
                <w:rFonts w:ascii="Arial" w:hAnsi="Arial" w:cs="Arial"/>
                <w:sz w:val="24"/>
                <w:szCs w:val="24"/>
              </w:rPr>
              <w:t>Medical Conditions</w:t>
            </w:r>
          </w:p>
          <w:p w14:paraId="61C73152" w14:textId="77777777" w:rsidR="00F85EF4" w:rsidRPr="001E13C7" w:rsidRDefault="00F85EF4" w:rsidP="00CA0E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13C7">
              <w:rPr>
                <w:rFonts w:ascii="Arial" w:hAnsi="Arial" w:cs="Arial"/>
                <w:b/>
                <w:sz w:val="24"/>
                <w:szCs w:val="24"/>
              </w:rPr>
              <w:t>Women’s Health</w:t>
            </w:r>
          </w:p>
        </w:tc>
        <w:tc>
          <w:tcPr>
            <w:tcW w:w="3510" w:type="dxa"/>
            <w:gridSpan w:val="2"/>
            <w:shd w:val="clear" w:color="auto" w:fill="A8D08D"/>
          </w:tcPr>
          <w:p w14:paraId="31BBEED5" w14:textId="77777777" w:rsidR="00F85EF4" w:rsidRPr="001E13C7" w:rsidRDefault="00F85EF4" w:rsidP="00CA0EC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13C7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F85EF4" w:rsidRPr="001E13C7" w14:paraId="346231E1" w14:textId="77777777" w:rsidTr="001E13C7">
        <w:trPr>
          <w:trHeight w:val="360"/>
        </w:trPr>
        <w:tc>
          <w:tcPr>
            <w:tcW w:w="9450" w:type="dxa"/>
            <w:gridSpan w:val="3"/>
            <w:shd w:val="clear" w:color="auto" w:fill="BFBFBF"/>
            <w:vAlign w:val="center"/>
          </w:tcPr>
          <w:p w14:paraId="79906AE8" w14:textId="772B9644" w:rsidR="00F85EF4" w:rsidRPr="001E13C7" w:rsidRDefault="001E13C7" w:rsidP="001E13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13C7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F85EF4" w:rsidRPr="001E13C7" w14:paraId="00635444" w14:textId="77777777" w:rsidTr="00CA0ECA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36205849" w14:textId="77777777" w:rsidR="00F85EF4" w:rsidRPr="001E13C7" w:rsidRDefault="00F85EF4" w:rsidP="00CA0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3C7">
              <w:rPr>
                <w:rFonts w:ascii="Arial" w:hAnsi="Arial" w:cs="Arial"/>
                <w:sz w:val="20"/>
                <w:szCs w:val="20"/>
              </w:rPr>
              <w:t>Multiple sclerosis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11E7B04E" w14:textId="77777777" w:rsidR="00F85EF4" w:rsidRPr="001E13C7" w:rsidRDefault="00F85EF4" w:rsidP="00CA0E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3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13C7">
              <w:rPr>
                <w:rFonts w:ascii="Arial" w:hAnsi="Arial" w:cs="Arial"/>
                <w:sz w:val="20"/>
                <w:szCs w:val="20"/>
              </w:rPr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EF4" w:rsidRPr="001E13C7" w14:paraId="59D24E57" w14:textId="77777777" w:rsidTr="00CA0ECA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7DA46374" w14:textId="77777777" w:rsidR="00F85EF4" w:rsidRPr="001E13C7" w:rsidRDefault="00F85EF4" w:rsidP="00CA0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3C7">
              <w:rPr>
                <w:rFonts w:ascii="Arial" w:hAnsi="Arial" w:cs="Arial"/>
                <w:sz w:val="20"/>
                <w:szCs w:val="20"/>
              </w:rPr>
              <w:t>Parkinson’s disease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26886689" w14:textId="77777777" w:rsidR="00F85EF4" w:rsidRPr="001E13C7" w:rsidRDefault="00F85EF4" w:rsidP="00CA0E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3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13C7">
              <w:rPr>
                <w:rFonts w:ascii="Arial" w:hAnsi="Arial" w:cs="Arial"/>
                <w:sz w:val="20"/>
                <w:szCs w:val="20"/>
              </w:rPr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EF4" w:rsidRPr="001E13C7" w14:paraId="47B8B2E7" w14:textId="77777777" w:rsidTr="001E13C7">
        <w:trPr>
          <w:trHeight w:val="360"/>
        </w:trPr>
        <w:tc>
          <w:tcPr>
            <w:tcW w:w="9450" w:type="dxa"/>
            <w:gridSpan w:val="3"/>
            <w:shd w:val="clear" w:color="auto" w:fill="BFBFBF"/>
            <w:vAlign w:val="center"/>
          </w:tcPr>
          <w:p w14:paraId="74143EC3" w14:textId="3EE3FFBA" w:rsidR="00F85EF4" w:rsidRPr="001E13C7" w:rsidRDefault="001E13C7" w:rsidP="001E13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13C7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F85EF4" w:rsidRPr="001E13C7" w14:paraId="641637DB" w14:textId="77777777" w:rsidTr="00CA0ECA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13B42FB2" w14:textId="77777777" w:rsidR="00F85EF4" w:rsidRPr="001E13C7" w:rsidRDefault="002E5898" w:rsidP="002E589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3C7">
              <w:rPr>
                <w:rFonts w:ascii="Arial" w:hAnsi="Arial" w:cs="Arial"/>
                <w:sz w:val="20"/>
                <w:szCs w:val="20"/>
              </w:rPr>
              <w:t>Autoimmune disorders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02968919" w14:textId="77777777" w:rsidR="00F85EF4" w:rsidRPr="001E13C7" w:rsidRDefault="00F85EF4" w:rsidP="00CA0E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3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13C7">
              <w:rPr>
                <w:rFonts w:ascii="Arial" w:hAnsi="Arial" w:cs="Arial"/>
                <w:sz w:val="20"/>
                <w:szCs w:val="20"/>
              </w:rPr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EF4" w:rsidRPr="001E13C7" w14:paraId="3584C281" w14:textId="77777777" w:rsidTr="00CA0ECA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4369BA1B" w14:textId="77777777" w:rsidR="00F85EF4" w:rsidRPr="001E13C7" w:rsidRDefault="00F85EF4" w:rsidP="00CA0ECA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13C7">
              <w:rPr>
                <w:rFonts w:ascii="Arial" w:hAnsi="Arial" w:cs="Arial"/>
                <w:color w:val="000000"/>
                <w:sz w:val="20"/>
                <w:szCs w:val="20"/>
              </w:rPr>
              <w:t>Musculoskeletal dysfunction (osteoporosis/fibromyalgia/ pelvic girdle/postsurgical dysfunction)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4A157DB7" w14:textId="77777777" w:rsidR="00F85EF4" w:rsidRPr="001E13C7" w:rsidRDefault="00F85EF4" w:rsidP="00CA0E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3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13C7">
              <w:rPr>
                <w:rFonts w:ascii="Arial" w:hAnsi="Arial" w:cs="Arial"/>
                <w:sz w:val="20"/>
                <w:szCs w:val="20"/>
              </w:rPr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EF4" w:rsidRPr="001E13C7" w14:paraId="2FA2EC1C" w14:textId="77777777" w:rsidTr="00CA0ECA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41268D5B" w14:textId="77777777" w:rsidR="00F85EF4" w:rsidRPr="001E13C7" w:rsidRDefault="00F85EF4" w:rsidP="00CA0ECA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C7">
              <w:rPr>
                <w:rFonts w:ascii="Arial" w:hAnsi="Arial" w:cs="Arial"/>
                <w:color w:val="000000"/>
                <w:sz w:val="20"/>
                <w:szCs w:val="20"/>
              </w:rPr>
              <w:t>Pregnancy/postpartum (musculoskeletal dysfunction with pregnancy/postpartum, high-risk pregnancy)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7F09A243" w14:textId="77777777" w:rsidR="00F85EF4" w:rsidRPr="001E13C7" w:rsidRDefault="00F85EF4" w:rsidP="00CA0E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3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13C7">
              <w:rPr>
                <w:rFonts w:ascii="Arial" w:hAnsi="Arial" w:cs="Arial"/>
                <w:sz w:val="20"/>
                <w:szCs w:val="20"/>
              </w:rPr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0FD5" w:rsidRPr="001E13C7" w14:paraId="3694EECC" w14:textId="77777777" w:rsidTr="00CA0ECA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1848CD1C" w14:textId="77777777" w:rsidR="00C50FD5" w:rsidRPr="001E13C7" w:rsidRDefault="00C50FD5" w:rsidP="00C50FD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C7">
              <w:rPr>
                <w:rFonts w:ascii="Arial" w:hAnsi="Arial" w:cs="Arial"/>
                <w:color w:val="000000"/>
                <w:sz w:val="20"/>
                <w:szCs w:val="20"/>
              </w:rPr>
              <w:t>Sexual dysfunction (dyspareunia, vaginismus)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3BF163F8" w14:textId="1CDFC8AE" w:rsidR="00C50FD5" w:rsidRPr="001E13C7" w:rsidRDefault="00C50FD5" w:rsidP="00C50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3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3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13C7">
              <w:rPr>
                <w:rFonts w:ascii="Arial" w:hAnsi="Arial" w:cs="Arial"/>
                <w:sz w:val="20"/>
                <w:szCs w:val="20"/>
              </w:rPr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0FD5" w:rsidRPr="001E13C7" w14:paraId="48D2033D" w14:textId="77777777" w:rsidTr="001E13C7">
        <w:trPr>
          <w:trHeight w:val="360"/>
        </w:trPr>
        <w:tc>
          <w:tcPr>
            <w:tcW w:w="9450" w:type="dxa"/>
            <w:gridSpan w:val="3"/>
            <w:shd w:val="clear" w:color="auto" w:fill="BFBFBF"/>
            <w:vAlign w:val="center"/>
          </w:tcPr>
          <w:p w14:paraId="0A99C973" w14:textId="553A0C1E" w:rsidR="00C50FD5" w:rsidRPr="001E13C7" w:rsidRDefault="001E13C7" w:rsidP="001E13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13C7">
              <w:rPr>
                <w:rFonts w:ascii="Arial" w:hAnsi="Arial" w:cs="Arial"/>
                <w:b/>
                <w:sz w:val="24"/>
                <w:szCs w:val="24"/>
              </w:rPr>
              <w:t>Involvement Of Multiple Systems</w:t>
            </w:r>
          </w:p>
        </w:tc>
      </w:tr>
      <w:tr w:rsidR="00C50FD5" w:rsidRPr="001E13C7" w14:paraId="3A4B716C" w14:textId="77777777" w:rsidTr="00CA0ECA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3BD3196C" w14:textId="77777777" w:rsidR="00C50FD5" w:rsidRPr="001E13C7" w:rsidRDefault="00C50FD5" w:rsidP="00C50F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13C7">
              <w:rPr>
                <w:rFonts w:ascii="Arial" w:hAnsi="Arial" w:cs="Arial"/>
                <w:color w:val="000000"/>
                <w:sz w:val="20"/>
                <w:szCs w:val="20"/>
              </w:rPr>
              <w:t>Bowel dysfunction (constipation, fecal incontinence, irritable bowel syndrome)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2C830B0B" w14:textId="77777777" w:rsidR="00C50FD5" w:rsidRPr="001E13C7" w:rsidRDefault="00C50FD5" w:rsidP="00C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3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13C7">
              <w:rPr>
                <w:rFonts w:ascii="Arial" w:hAnsi="Arial" w:cs="Arial"/>
                <w:sz w:val="20"/>
                <w:szCs w:val="20"/>
              </w:rPr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0FD5" w:rsidRPr="001E13C7" w14:paraId="38C3D1A3" w14:textId="77777777" w:rsidTr="00CA0ECA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7B4B208F" w14:textId="77777777" w:rsidR="00C50FD5" w:rsidRPr="001E13C7" w:rsidRDefault="00C50FD5" w:rsidP="00C50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3C7">
              <w:rPr>
                <w:rFonts w:ascii="Arial" w:hAnsi="Arial" w:cs="Arial"/>
                <w:sz w:val="20"/>
                <w:szCs w:val="20"/>
              </w:rPr>
              <w:t>Lymphedema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0C2D1679" w14:textId="77777777" w:rsidR="00C50FD5" w:rsidRPr="001E13C7" w:rsidRDefault="00C50FD5" w:rsidP="00C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3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13C7">
              <w:rPr>
                <w:rFonts w:ascii="Arial" w:hAnsi="Arial" w:cs="Arial"/>
                <w:sz w:val="20"/>
                <w:szCs w:val="20"/>
              </w:rPr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0FD5" w:rsidRPr="001E13C7" w14:paraId="18848FE8" w14:textId="77777777" w:rsidTr="00CA0ECA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4B4E1E19" w14:textId="77777777" w:rsidR="00C50FD5" w:rsidRPr="001E13C7" w:rsidRDefault="00C50FD5" w:rsidP="00C50FD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C7">
              <w:rPr>
                <w:rFonts w:ascii="Arial" w:hAnsi="Arial" w:cs="Arial"/>
                <w:color w:val="000000"/>
                <w:sz w:val="20"/>
                <w:szCs w:val="20"/>
              </w:rPr>
              <w:t>Pelvic floor dysfunction/pain (pelvic organ prolapse, chronic pelvic pain, endometriosis, cystitis)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0EE594A7" w14:textId="77777777" w:rsidR="00C50FD5" w:rsidRPr="001E13C7" w:rsidRDefault="00C50FD5" w:rsidP="00C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3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13C7">
              <w:rPr>
                <w:rFonts w:ascii="Arial" w:hAnsi="Arial" w:cs="Arial"/>
                <w:sz w:val="20"/>
                <w:szCs w:val="20"/>
              </w:rPr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0FD5" w:rsidRPr="001E13C7" w14:paraId="1575DA62" w14:textId="77777777" w:rsidTr="00CA0ECA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30916477" w14:textId="77777777" w:rsidR="00C50FD5" w:rsidRPr="001E13C7" w:rsidRDefault="00C50FD5" w:rsidP="00C50FD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C7">
              <w:rPr>
                <w:rFonts w:ascii="Arial" w:hAnsi="Arial" w:cs="Arial"/>
                <w:color w:val="000000"/>
                <w:sz w:val="20"/>
                <w:szCs w:val="20"/>
              </w:rPr>
              <w:t>Urinary dysfunction (urinary incontinence, urinary retention, urinary urgency)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4C7F103" w14:textId="77777777" w:rsidR="00C50FD5" w:rsidRPr="001E13C7" w:rsidRDefault="00C50FD5" w:rsidP="00C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3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13C7">
              <w:rPr>
                <w:rFonts w:ascii="Arial" w:hAnsi="Arial" w:cs="Arial"/>
                <w:sz w:val="20"/>
                <w:szCs w:val="20"/>
              </w:rPr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0FD5" w:rsidRPr="001E13C7" w14:paraId="0579DA17" w14:textId="77777777" w:rsidTr="001E13C7">
        <w:trPr>
          <w:trHeight w:val="360"/>
        </w:trPr>
        <w:tc>
          <w:tcPr>
            <w:tcW w:w="9450" w:type="dxa"/>
            <w:gridSpan w:val="3"/>
            <w:shd w:val="clear" w:color="auto" w:fill="BFBFBF" w:themeFill="background1" w:themeFillShade="BF"/>
            <w:vAlign w:val="center"/>
          </w:tcPr>
          <w:p w14:paraId="6547905B" w14:textId="0DBBFE56" w:rsidR="00C50FD5" w:rsidRPr="001E13C7" w:rsidRDefault="001E13C7" w:rsidP="001E13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13C7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C50FD5" w:rsidRPr="001E13C7" w14:paraId="07AB0FC8" w14:textId="77777777" w:rsidTr="001E13C7">
        <w:trPr>
          <w:trHeight w:val="360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683286408"/>
            <w:placeholder>
              <w:docPart w:val="46D058B0F9474756A3914868A4CE6C65"/>
            </w:placeholder>
          </w:sdtPr>
          <w:sdtEndPr/>
          <w:sdtContent>
            <w:tc>
              <w:tcPr>
                <w:tcW w:w="5940" w:type="dxa"/>
                <w:shd w:val="clear" w:color="auto" w:fill="auto"/>
                <w:vAlign w:val="center"/>
              </w:tcPr>
              <w:p w14:paraId="2EB04E77" w14:textId="77777777" w:rsidR="00C50FD5" w:rsidRPr="001E13C7" w:rsidRDefault="00C50FD5" w:rsidP="001E13C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3C7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auto"/>
            <w:vAlign w:val="center"/>
          </w:tcPr>
          <w:p w14:paraId="3CBF0838" w14:textId="77777777" w:rsidR="00C50FD5" w:rsidRPr="001E13C7" w:rsidRDefault="00C50FD5" w:rsidP="00C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3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13C7">
              <w:rPr>
                <w:rFonts w:ascii="Arial" w:hAnsi="Arial" w:cs="Arial"/>
                <w:sz w:val="20"/>
                <w:szCs w:val="20"/>
              </w:rPr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13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0FD5" w:rsidRPr="001E13C7" w14:paraId="04F505E5" w14:textId="77777777" w:rsidTr="001E13C7">
        <w:trPr>
          <w:trHeight w:val="360"/>
        </w:trPr>
        <w:tc>
          <w:tcPr>
            <w:tcW w:w="8280" w:type="dxa"/>
            <w:gridSpan w:val="2"/>
            <w:shd w:val="clear" w:color="auto" w:fill="BFBFBF"/>
          </w:tcPr>
          <w:p w14:paraId="4889316A" w14:textId="77777777" w:rsidR="00C50FD5" w:rsidRPr="001E13C7" w:rsidRDefault="00C50FD5" w:rsidP="00C50F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13C7">
              <w:rPr>
                <w:rFonts w:ascii="Arial" w:hAnsi="Arial" w:cs="Arial"/>
                <w:b/>
              </w:rPr>
              <w:t>Please indicate the percentage of total patients seen that are pediatric cases: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398D78" w14:textId="77777777" w:rsidR="00C50FD5" w:rsidRPr="001E13C7" w:rsidRDefault="00C50FD5" w:rsidP="00C50F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13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3C7">
              <w:rPr>
                <w:rFonts w:ascii="Arial" w:hAnsi="Arial" w:cs="Arial"/>
              </w:rPr>
              <w:instrText xml:space="preserve"> FORMTEXT </w:instrText>
            </w:r>
            <w:r w:rsidRPr="001E13C7">
              <w:rPr>
                <w:rFonts w:ascii="Arial" w:hAnsi="Arial" w:cs="Arial"/>
              </w:rPr>
            </w:r>
            <w:r w:rsidRPr="001E13C7">
              <w:rPr>
                <w:rFonts w:ascii="Arial" w:hAnsi="Arial" w:cs="Arial"/>
              </w:rPr>
              <w:fldChar w:fldCharType="separate"/>
            </w:r>
            <w:r w:rsidRPr="001E13C7">
              <w:rPr>
                <w:rFonts w:ascii="Arial" w:hAnsi="Arial" w:cs="Arial"/>
                <w:noProof/>
              </w:rPr>
              <w:t> </w:t>
            </w:r>
            <w:r w:rsidRPr="001E13C7">
              <w:rPr>
                <w:rFonts w:ascii="Arial" w:hAnsi="Arial" w:cs="Arial"/>
                <w:noProof/>
              </w:rPr>
              <w:t> </w:t>
            </w:r>
            <w:r w:rsidRPr="001E13C7">
              <w:rPr>
                <w:rFonts w:ascii="Arial" w:hAnsi="Arial" w:cs="Arial"/>
                <w:noProof/>
              </w:rPr>
              <w:t> </w:t>
            </w:r>
            <w:r w:rsidRPr="001E13C7">
              <w:rPr>
                <w:rFonts w:ascii="Arial" w:hAnsi="Arial" w:cs="Arial"/>
                <w:noProof/>
              </w:rPr>
              <w:t> </w:t>
            </w:r>
            <w:r w:rsidRPr="001E13C7">
              <w:rPr>
                <w:rFonts w:ascii="Arial" w:hAnsi="Arial" w:cs="Arial"/>
                <w:noProof/>
              </w:rPr>
              <w:t> </w:t>
            </w:r>
            <w:r w:rsidRPr="001E13C7">
              <w:rPr>
                <w:rFonts w:ascii="Arial" w:hAnsi="Arial" w:cs="Arial"/>
              </w:rPr>
              <w:fldChar w:fldCharType="end"/>
            </w:r>
          </w:p>
        </w:tc>
      </w:tr>
      <w:tr w:rsidR="00C50FD5" w:rsidRPr="001E13C7" w14:paraId="03BE84A8" w14:textId="77777777" w:rsidTr="001E13C7">
        <w:trPr>
          <w:trHeight w:val="360"/>
        </w:trPr>
        <w:tc>
          <w:tcPr>
            <w:tcW w:w="8280" w:type="dxa"/>
            <w:gridSpan w:val="2"/>
            <w:shd w:val="clear" w:color="auto" w:fill="BFBFBF"/>
          </w:tcPr>
          <w:p w14:paraId="46EFD8BD" w14:textId="77777777" w:rsidR="00C50FD5" w:rsidRPr="001E13C7" w:rsidRDefault="00C50FD5" w:rsidP="00C50F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13C7">
              <w:rPr>
                <w:rFonts w:ascii="Arial" w:hAnsi="Arial" w:cs="Arial"/>
                <w:b/>
              </w:rPr>
              <w:t>Please indicate the percentage of total patients seen that are ante/postpartum or pregnancy related cases: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5AAD7D" w14:textId="77777777" w:rsidR="00C50FD5" w:rsidRPr="001E13C7" w:rsidRDefault="00C50FD5" w:rsidP="00C50F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13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3C7">
              <w:rPr>
                <w:rFonts w:ascii="Arial" w:hAnsi="Arial" w:cs="Arial"/>
              </w:rPr>
              <w:instrText xml:space="preserve"> FORMTEXT </w:instrText>
            </w:r>
            <w:r w:rsidRPr="001E13C7">
              <w:rPr>
                <w:rFonts w:ascii="Arial" w:hAnsi="Arial" w:cs="Arial"/>
              </w:rPr>
            </w:r>
            <w:r w:rsidRPr="001E13C7">
              <w:rPr>
                <w:rFonts w:ascii="Arial" w:hAnsi="Arial" w:cs="Arial"/>
              </w:rPr>
              <w:fldChar w:fldCharType="separate"/>
            </w:r>
            <w:r w:rsidRPr="001E13C7">
              <w:rPr>
                <w:rFonts w:ascii="Arial" w:hAnsi="Arial" w:cs="Arial"/>
                <w:noProof/>
              </w:rPr>
              <w:t> </w:t>
            </w:r>
            <w:r w:rsidRPr="001E13C7">
              <w:rPr>
                <w:rFonts w:ascii="Arial" w:hAnsi="Arial" w:cs="Arial"/>
                <w:noProof/>
              </w:rPr>
              <w:t> </w:t>
            </w:r>
            <w:r w:rsidRPr="001E13C7">
              <w:rPr>
                <w:rFonts w:ascii="Arial" w:hAnsi="Arial" w:cs="Arial"/>
                <w:noProof/>
              </w:rPr>
              <w:t> </w:t>
            </w:r>
            <w:r w:rsidRPr="001E13C7">
              <w:rPr>
                <w:rFonts w:ascii="Arial" w:hAnsi="Arial" w:cs="Arial"/>
                <w:noProof/>
              </w:rPr>
              <w:t> </w:t>
            </w:r>
            <w:r w:rsidRPr="001E13C7">
              <w:rPr>
                <w:rFonts w:ascii="Arial" w:hAnsi="Arial" w:cs="Arial"/>
                <w:noProof/>
              </w:rPr>
              <w:t> </w:t>
            </w:r>
            <w:r w:rsidRPr="001E13C7">
              <w:rPr>
                <w:rFonts w:ascii="Arial" w:hAnsi="Arial" w:cs="Arial"/>
              </w:rPr>
              <w:fldChar w:fldCharType="end"/>
            </w:r>
          </w:p>
        </w:tc>
      </w:tr>
      <w:tr w:rsidR="00C50FD5" w:rsidRPr="001E13C7" w14:paraId="4475E342" w14:textId="77777777" w:rsidTr="001E13C7">
        <w:trPr>
          <w:trHeight w:val="360"/>
        </w:trPr>
        <w:tc>
          <w:tcPr>
            <w:tcW w:w="8280" w:type="dxa"/>
            <w:gridSpan w:val="2"/>
            <w:shd w:val="clear" w:color="auto" w:fill="BFBFBF"/>
          </w:tcPr>
          <w:p w14:paraId="3EF3D867" w14:textId="77777777" w:rsidR="00C50FD5" w:rsidRPr="001E13C7" w:rsidRDefault="00C50FD5" w:rsidP="00C50F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13C7">
              <w:rPr>
                <w:rFonts w:ascii="Arial" w:hAnsi="Arial" w:cs="Arial"/>
                <w:b/>
              </w:rPr>
              <w:t>Please indicate the percentage of total patients that are males: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C1CA2D" w14:textId="77777777" w:rsidR="00C50FD5" w:rsidRPr="001E13C7" w:rsidRDefault="00C50FD5" w:rsidP="00C50F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13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3C7">
              <w:rPr>
                <w:rFonts w:ascii="Arial" w:hAnsi="Arial" w:cs="Arial"/>
              </w:rPr>
              <w:instrText xml:space="preserve"> FORMTEXT </w:instrText>
            </w:r>
            <w:r w:rsidRPr="001E13C7">
              <w:rPr>
                <w:rFonts w:ascii="Arial" w:hAnsi="Arial" w:cs="Arial"/>
              </w:rPr>
            </w:r>
            <w:r w:rsidRPr="001E13C7">
              <w:rPr>
                <w:rFonts w:ascii="Arial" w:hAnsi="Arial" w:cs="Arial"/>
              </w:rPr>
              <w:fldChar w:fldCharType="separate"/>
            </w:r>
            <w:r w:rsidRPr="001E13C7">
              <w:rPr>
                <w:rFonts w:ascii="Arial" w:hAnsi="Arial" w:cs="Arial"/>
                <w:noProof/>
              </w:rPr>
              <w:t> </w:t>
            </w:r>
            <w:r w:rsidRPr="001E13C7">
              <w:rPr>
                <w:rFonts w:ascii="Arial" w:hAnsi="Arial" w:cs="Arial"/>
                <w:noProof/>
              </w:rPr>
              <w:t> </w:t>
            </w:r>
            <w:r w:rsidRPr="001E13C7">
              <w:rPr>
                <w:rFonts w:ascii="Arial" w:hAnsi="Arial" w:cs="Arial"/>
                <w:noProof/>
              </w:rPr>
              <w:t> </w:t>
            </w:r>
            <w:r w:rsidRPr="001E13C7">
              <w:rPr>
                <w:rFonts w:ascii="Arial" w:hAnsi="Arial" w:cs="Arial"/>
                <w:noProof/>
              </w:rPr>
              <w:t> </w:t>
            </w:r>
            <w:r w:rsidRPr="001E13C7">
              <w:rPr>
                <w:rFonts w:ascii="Arial" w:hAnsi="Arial" w:cs="Arial"/>
                <w:noProof/>
              </w:rPr>
              <w:t> </w:t>
            </w:r>
            <w:r w:rsidRPr="001E13C7">
              <w:rPr>
                <w:rFonts w:ascii="Arial" w:hAnsi="Arial" w:cs="Arial"/>
              </w:rPr>
              <w:fldChar w:fldCharType="end"/>
            </w:r>
          </w:p>
        </w:tc>
      </w:tr>
    </w:tbl>
    <w:p w14:paraId="799C3CAE" w14:textId="77777777" w:rsidR="00A67564" w:rsidRPr="001E13C7" w:rsidRDefault="00A67564" w:rsidP="001E13C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7564" w:rsidRPr="001E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n4ulQfPNjLN2B2RRyX59oYk546strOzld8MrKqZZHXWFRlmPdV7Sr8mxjQbQu/9P8ChWJrgPgCiOqEpPoNK4Q==" w:salt="kb/VPeeIHXKtX8BI+2Zr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14"/>
    <w:rsid w:val="001E13C7"/>
    <w:rsid w:val="00215FC5"/>
    <w:rsid w:val="002160DA"/>
    <w:rsid w:val="00247B29"/>
    <w:rsid w:val="002A0491"/>
    <w:rsid w:val="002C724A"/>
    <w:rsid w:val="002E0BE7"/>
    <w:rsid w:val="002E4650"/>
    <w:rsid w:val="002E5898"/>
    <w:rsid w:val="004F1EC5"/>
    <w:rsid w:val="005277F6"/>
    <w:rsid w:val="00592B28"/>
    <w:rsid w:val="005A761E"/>
    <w:rsid w:val="00694414"/>
    <w:rsid w:val="006E3C5E"/>
    <w:rsid w:val="00755695"/>
    <w:rsid w:val="00935D63"/>
    <w:rsid w:val="00997332"/>
    <w:rsid w:val="00A67564"/>
    <w:rsid w:val="00B64EC3"/>
    <w:rsid w:val="00C50FD5"/>
    <w:rsid w:val="00F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23D6"/>
  <w15:chartTrackingRefBased/>
  <w15:docId w15:val="{00757BAB-97DA-4BB2-81CD-0FC85945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14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694414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4414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0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058B0F9474756A3914868A4CE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03A6-F8F7-4409-AFB6-9161AD382F7E}"/>
      </w:docPartPr>
      <w:docPartBody>
        <w:p w:rsidR="00191AAD" w:rsidRDefault="00872211" w:rsidP="00872211">
          <w:pPr>
            <w:pStyle w:val="46D058B0F9474756A3914868A4CE6C65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AA"/>
    <w:rsid w:val="000637AA"/>
    <w:rsid w:val="00170F35"/>
    <w:rsid w:val="00191AAD"/>
    <w:rsid w:val="005D09F0"/>
    <w:rsid w:val="007079A0"/>
    <w:rsid w:val="00872211"/>
    <w:rsid w:val="00A2622C"/>
    <w:rsid w:val="00E0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211"/>
    <w:rPr>
      <w:color w:val="808080"/>
    </w:rPr>
  </w:style>
  <w:style w:type="paragraph" w:customStyle="1" w:styleId="46D058B0F9474756A3914868A4CE6C65">
    <w:name w:val="46D058B0F9474756A3914868A4CE6C65"/>
    <w:rsid w:val="00872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6</cp:revision>
  <dcterms:created xsi:type="dcterms:W3CDTF">2020-10-23T20:11:00Z</dcterms:created>
  <dcterms:modified xsi:type="dcterms:W3CDTF">2022-08-29T17:15:00Z</dcterms:modified>
</cp:coreProperties>
</file>