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1C33" w14:textId="19520FD0" w:rsidR="00B14F49" w:rsidRDefault="000C551F" w:rsidP="00AC4EDC">
      <w:pPr>
        <w:jc w:val="right"/>
      </w:pPr>
      <w:r w:rsidRPr="00967684">
        <w:rPr>
          <w:noProof/>
        </w:rPr>
        <w:drawing>
          <wp:inline distT="0" distB="0" distL="0" distR="0" wp14:anchorId="7C354D04" wp14:editId="23D883F9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B00F" w14:textId="55985582" w:rsidR="000C551F" w:rsidRDefault="000C551F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647A50">
        <w:rPr>
          <w:rFonts w:ascii="Arial" w:hAnsi="Arial" w:cs="Arial"/>
          <w:smallCaps/>
          <w:sz w:val="36"/>
        </w:rPr>
        <w:t xml:space="preserve">Medical Conditions – </w:t>
      </w:r>
      <w:r w:rsidR="0066686B">
        <w:rPr>
          <w:rFonts w:ascii="Arial" w:hAnsi="Arial" w:cs="Arial"/>
          <w:smallCaps/>
          <w:sz w:val="36"/>
        </w:rPr>
        <w:t>Sp</w:t>
      </w:r>
      <w:r w:rsidR="00B14F49">
        <w:rPr>
          <w:rFonts w:ascii="Arial" w:hAnsi="Arial" w:cs="Arial"/>
          <w:smallCaps/>
          <w:sz w:val="36"/>
        </w:rPr>
        <w:t>orts Division 1</w:t>
      </w:r>
    </w:p>
    <w:p w14:paraId="76304E46" w14:textId="5ABDD044" w:rsidR="000C551F" w:rsidRPr="000C551F" w:rsidRDefault="0075374A" w:rsidP="000C551F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smallCaps/>
          <w:sz w:val="36"/>
        </w:rPr>
        <w:t xml:space="preserve">for </w:t>
      </w:r>
      <w:r w:rsidR="00B32CD0">
        <w:rPr>
          <w:rFonts w:ascii="Arial" w:hAnsi="Arial" w:cs="Arial"/>
          <w:smallCaps/>
          <w:sz w:val="36"/>
        </w:rPr>
        <w:t>Renewal of Accreditation and ACIR</w:t>
      </w:r>
    </w:p>
    <w:p w14:paraId="46F48053" w14:textId="77777777" w:rsidR="00B14F49" w:rsidRPr="00647A50" w:rsidRDefault="00B14F49" w:rsidP="00AC4EDC">
      <w:pPr>
        <w:spacing w:after="0" w:line="240" w:lineRule="auto"/>
        <w:rPr>
          <w:rFonts w:ascii="Arial" w:hAnsi="Arial" w:cs="Arial"/>
          <w:sz w:val="24"/>
        </w:rPr>
      </w:pPr>
    </w:p>
    <w:p w14:paraId="262BE6DA" w14:textId="77777777" w:rsidR="00B32CD0" w:rsidRPr="008F5364" w:rsidRDefault="00B32CD0" w:rsidP="00B32CD0">
      <w:pPr>
        <w:spacing w:after="0" w:line="240" w:lineRule="auto"/>
        <w:rPr>
          <w:rFonts w:ascii="Arial" w:hAnsi="Arial" w:cs="Arial"/>
          <w:sz w:val="20"/>
          <w:szCs w:val="18"/>
        </w:rPr>
      </w:pPr>
      <w:bookmarkStart w:id="0" w:name="_Hlk154050589"/>
      <w:r w:rsidRPr="008F5364">
        <w:rPr>
          <w:rFonts w:ascii="Arial" w:hAnsi="Arial" w:cs="Arial"/>
          <w:sz w:val="20"/>
          <w:szCs w:val="18"/>
        </w:rPr>
        <w:t xml:space="preserve">Please complete the chart below by filling in the medical conditions seen by the fellow over the course of the program.  </w:t>
      </w:r>
      <w:r w:rsidRPr="008F5364">
        <w:rPr>
          <w:rFonts w:ascii="Arial" w:hAnsi="Arial" w:cs="Arial"/>
          <w:sz w:val="20"/>
          <w:szCs w:val="20"/>
        </w:rPr>
        <w:t>Patients evaluated, treated, or managed by the fellow as part of the fellow’s education throughout the course of the program should be included within the template</w:t>
      </w:r>
      <w:r w:rsidRPr="008F5364">
        <w:rPr>
          <w:rFonts w:ascii="Arial" w:hAnsi="Arial" w:cs="Arial"/>
          <w:sz w:val="20"/>
          <w:szCs w:val="18"/>
        </w:rPr>
        <w:t>.</w:t>
      </w:r>
    </w:p>
    <w:p w14:paraId="7D4402EC" w14:textId="77777777" w:rsidR="00B32CD0" w:rsidRPr="008F5364" w:rsidRDefault="00B32CD0" w:rsidP="00B32CD0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47CD53C" w14:textId="35310DBF" w:rsidR="00B14F49" w:rsidRPr="00647A50" w:rsidRDefault="00B32CD0" w:rsidP="00B32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364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8F536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</w:t>
      </w:r>
      <w:bookmarkEnd w:id="0"/>
      <w:r w:rsidRPr="008F5364">
        <w:rPr>
          <w:rFonts w:ascii="Arial" w:hAnsi="Arial" w:cs="Arial"/>
          <w:b/>
          <w:sz w:val="20"/>
          <w:szCs w:val="20"/>
        </w:rPr>
        <w:t>.</w:t>
      </w:r>
    </w:p>
    <w:p w14:paraId="340D3C62" w14:textId="77777777" w:rsidR="00B14F49" w:rsidRPr="00647A50" w:rsidRDefault="00B14F49" w:rsidP="00AC4E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3510"/>
      </w:tblGrid>
      <w:tr w:rsidR="00AC4EDC" w:rsidRPr="00647A50" w14:paraId="71640A63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AD2506B" w14:textId="20C29DCA" w:rsidR="00B14F49" w:rsidRPr="00647A50" w:rsidRDefault="000C551F" w:rsidP="00E55C9A">
            <w:pPr>
              <w:spacing w:after="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B32CD0">
              <w:rPr>
                <w:rFonts w:ascii="Arial" w:hAnsi="Arial" w:cs="Arial"/>
                <w:b/>
                <w:sz w:val="24"/>
                <w:szCs w:val="24"/>
              </w:rPr>
              <w:t>Graduate</w:t>
            </w:r>
            <w:r w:rsidRPr="00647A5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47A5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47A5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4"/>
                <w:szCs w:val="24"/>
              </w:rPr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A5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C4EDC" w:rsidRPr="00647A50" w14:paraId="50FBE71A" w14:textId="77777777" w:rsidTr="00E55C9A">
        <w:trPr>
          <w:trHeight w:val="625"/>
        </w:trPr>
        <w:tc>
          <w:tcPr>
            <w:tcW w:w="5850" w:type="dxa"/>
            <w:shd w:val="clear" w:color="auto" w:fill="A8D08D"/>
          </w:tcPr>
          <w:p w14:paraId="373D72FE" w14:textId="77777777" w:rsidR="00B14F49" w:rsidRPr="00647A50" w:rsidRDefault="000C551F" w:rsidP="00E55C9A">
            <w:pPr>
              <w:pStyle w:val="Heading4"/>
              <w:ind w:left="90" w:firstLine="0"/>
              <w:rPr>
                <w:rFonts w:ascii="Arial" w:hAnsi="Arial" w:cs="Arial"/>
                <w:sz w:val="24"/>
                <w:szCs w:val="24"/>
              </w:rPr>
            </w:pPr>
            <w:r w:rsidRPr="00647A50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4B7141FB" w14:textId="5D267168" w:rsidR="00B14F49" w:rsidRPr="00647A50" w:rsidRDefault="0066686B" w:rsidP="00E55C9A">
            <w:pPr>
              <w:spacing w:after="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B14F49">
              <w:rPr>
                <w:rFonts w:ascii="Arial" w:hAnsi="Arial" w:cs="Arial"/>
                <w:b/>
                <w:sz w:val="24"/>
                <w:szCs w:val="24"/>
              </w:rPr>
              <w:t>orts Division 1</w:t>
            </w:r>
          </w:p>
        </w:tc>
        <w:tc>
          <w:tcPr>
            <w:tcW w:w="3510" w:type="dxa"/>
            <w:shd w:val="clear" w:color="auto" w:fill="A8D08D"/>
          </w:tcPr>
          <w:p w14:paraId="52FD0D81" w14:textId="6B55D10E" w:rsidR="00B14F49" w:rsidRPr="00647A50" w:rsidRDefault="000C551F" w:rsidP="00E55C9A">
            <w:pPr>
              <w:spacing w:after="0" w:line="240" w:lineRule="auto"/>
              <w:ind w:left="90"/>
              <w:rPr>
                <w:rFonts w:ascii="Arial" w:hAnsi="Arial" w:cs="Arial"/>
                <w:i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 xml:space="preserve">Number of Patients </w:t>
            </w:r>
            <w:r w:rsidR="00B32CD0">
              <w:rPr>
                <w:rFonts w:ascii="Arial" w:hAnsi="Arial" w:cs="Arial"/>
                <w:b/>
                <w:sz w:val="24"/>
                <w:szCs w:val="24"/>
              </w:rPr>
              <w:t>Evaluated, Treated, or Managed by the Fellow as Part of the Program’s Curriculum</w:t>
            </w:r>
          </w:p>
        </w:tc>
      </w:tr>
      <w:tr w:rsidR="00F627A1" w:rsidRPr="00647A50" w14:paraId="2C213A10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6A67D347" w14:textId="3FE7C188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F627A1" w:rsidRPr="00647A50" w14:paraId="79F3582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D0DFFDF" w14:textId="65B51B6A" w:rsidR="00F627A1" w:rsidRPr="00F627A1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Cs/>
                <w:sz w:val="20"/>
                <w:szCs w:val="20"/>
              </w:rPr>
            </w:pPr>
            <w:r w:rsidRPr="00F627A1">
              <w:rPr>
                <w:rFonts w:ascii="Arial" w:hAnsi="Arial" w:cs="Arial"/>
                <w:bCs/>
                <w:sz w:val="20"/>
                <w:szCs w:val="20"/>
              </w:rPr>
              <w:t>Abrasions, lacerations, skin disorders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B196CF" w14:textId="26AB99C7" w:rsidR="00F627A1" w:rsidRPr="00F627A1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1712AA9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9C8A510" w14:textId="430E7A97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F627A1" w:rsidRPr="00647A50" w14:paraId="3131A241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D7E52AF" w14:textId="676BBF57" w:rsidR="00F627A1" w:rsidRPr="0066686B" w:rsidRDefault="00F627A1" w:rsidP="00E55C9A">
            <w:pPr>
              <w:pStyle w:val="Heading4"/>
              <w:ind w:left="90" w:firstLine="0"/>
              <w:rPr>
                <w:rFonts w:ascii="Arial" w:hAnsi="Arial" w:cs="Arial"/>
                <w:b w:val="0"/>
              </w:rPr>
            </w:pPr>
            <w:r w:rsidRPr="00F627A1">
              <w:rPr>
                <w:rFonts w:ascii="Arial" w:hAnsi="Arial" w:cs="Arial"/>
                <w:b w:val="0"/>
              </w:rPr>
              <w:t>Brachial plexus neuropathy (e.g., burner, stinger)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36F3B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AE3FBA1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82A7679" w14:textId="2AF39FDF" w:rsidR="00F627A1" w:rsidRPr="00F627A1" w:rsidRDefault="00F627A1" w:rsidP="00E55C9A">
            <w:pPr>
              <w:pStyle w:val="Heading4"/>
              <w:ind w:left="90" w:firstLine="0"/>
              <w:rPr>
                <w:rFonts w:ascii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Concussion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0FD825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1D5C04D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1FE3212" w14:textId="51853104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Neural impingements (e.g., thoracic outlet syndrome, carpal tunnel, Guyon’s canal entrapment, peroneal nerve entrapment, tarsal tunnel syndrome)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D38D05" w14:textId="7C192D64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E1A22D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BD8A6EC" w14:textId="3EA1687C" w:rsidR="00F627A1" w:rsidRPr="0066686B" w:rsidRDefault="00F627A1" w:rsidP="00E55C9A">
            <w:pPr>
              <w:pStyle w:val="Heading4"/>
              <w:ind w:left="90" w:firstLine="0"/>
              <w:rPr>
                <w:rFonts w:ascii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Cervical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18889C6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5969D60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B71E2C" w14:textId="37D10836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0D3AD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140D405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579E5C1E" w14:textId="5BC65EEB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F627A1" w:rsidRPr="00647A50" w14:paraId="4AC1646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F12BDF3" w14:textId="58D40E59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Acute/emergency injury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0DF01C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B8870E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356B34" w14:textId="1946A05F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Ankle/foot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5E950A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7190E0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C5F562F" w14:textId="42AD9A08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Ankle/foot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7A18D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2263A4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3B4B41" w14:textId="4C60F1FB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Ankle/foot ligamentous injuries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C2BF00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986BCE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F971A2D" w14:textId="7110B592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D3FC67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D619C4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109E0AE" w14:textId="328B8E9D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 xml:space="preserve">Other disorders of lower leg, ankle/foot (e.g., </w:t>
            </w:r>
            <w:proofErr w:type="spellStart"/>
            <w:r w:rsidRPr="00F627A1">
              <w:rPr>
                <w:rFonts w:ascii="Arial" w:eastAsia="Arial" w:hAnsi="Arial" w:cs="Arial"/>
                <w:sz w:val="20"/>
                <w:szCs w:val="20"/>
              </w:rPr>
              <w:t>MTP</w:t>
            </w:r>
            <w:proofErr w:type="spellEnd"/>
            <w:r w:rsidRPr="00F627A1">
              <w:rPr>
                <w:rFonts w:ascii="Arial" w:eastAsia="Arial" w:hAnsi="Arial" w:cs="Arial"/>
                <w:sz w:val="20"/>
                <w:szCs w:val="20"/>
              </w:rPr>
              <w:t xml:space="preserve"> joint dysfunction)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FD603B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C17CFC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4B58918" w14:textId="2B2D87FE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Knee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35918C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EAB6EC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88ABE17" w14:textId="3F37204B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Knee ligamentous injuries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AB460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4BF1D9D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5FDD9" w14:textId="439FB1C2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A825CD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59D971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DFD87F" w14:textId="52680EA1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81260C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E6C538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9BB34F0" w14:textId="3A44190D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EAA94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783D57B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CCCE989" w14:textId="4E6679AE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Other disorders of the knee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280CE6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27DF6F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A1A852" w14:textId="77F72328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Hamstring injury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C34D6D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5CCBFF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578F7B7" w14:textId="45B28A85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7A1">
              <w:rPr>
                <w:rFonts w:ascii="Arial" w:eastAsia="Arial" w:hAnsi="Arial" w:cs="Arial"/>
                <w:sz w:val="20"/>
                <w:szCs w:val="20"/>
              </w:rPr>
              <w:t>Femoroacetabular</w:t>
            </w:r>
            <w:proofErr w:type="spellEnd"/>
            <w:r w:rsidRPr="00F627A1">
              <w:rPr>
                <w:rFonts w:ascii="Arial" w:eastAsia="Arial" w:hAnsi="Arial" w:cs="Arial"/>
                <w:sz w:val="20"/>
                <w:szCs w:val="20"/>
              </w:rPr>
              <w:t xml:space="preserve"> impingement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C3FCF9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BB09565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AED2299" w14:textId="1096A6C6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Hip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552671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27809FF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5FFD16" w14:textId="48278039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Hip labral tear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D7D1413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182E14B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246776" w14:textId="4608F114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Sacroiliac dysfunction (e.g., arthropathy, instability)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A1DC07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3FA13C60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09E88A" w14:textId="2F73FADF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Other disorders of the hip and thigh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82ADE5C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4831F0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795F742" w14:textId="7268B853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Wrist, hand, finger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3B6449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FF7853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54A5FEF" w14:textId="55F56106" w:rsidR="00F627A1" w:rsidRPr="0066686B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Wrist, hand, finger instability (e.g., subluxation/dislocation, ligamentous)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4F081F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4505EB8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A126A92" w14:textId="1D48E729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Wrist, hand, finger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8F377C" w14:textId="3050A22D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35B632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C49B6B" w14:textId="24790F08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Other disorders of the wrist and/or hand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8B201A" w14:textId="206A641A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5BECB4C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63E3DBE" w14:textId="153E3EDD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Elbow/forearm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CD39449" w14:textId="2C8F056D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0306B8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B5C62C4" w14:textId="5B803B81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Elbow instability (e.g., subluxation/dislocation, ligamentous)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45F0B7" w14:textId="05CFE11F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31A3891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71F52F5" w14:textId="32348907" w:rsidR="00F627A1" w:rsidRPr="0066686B" w:rsidRDefault="00F627A1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F627A1">
              <w:rPr>
                <w:rFonts w:ascii="Arial" w:eastAsia="Arial" w:hAnsi="Arial" w:cs="Arial"/>
                <w:sz w:val="20"/>
                <w:szCs w:val="20"/>
              </w:rPr>
              <w:t>Elbow tendinopathies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7BE7BE4" w14:textId="12FC106C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5AC27AC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2B25BE2" w14:textId="6753D69D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Other disorders of the elbow and forearm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F7BC85D" w14:textId="165D2087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92690B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28493A4" w14:textId="0DB58634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Rotator cuff tear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320B759" w14:textId="07EA4459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65FD355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303C8CF7" w14:textId="414CBA70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labral pathology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F89F1F" w14:textId="379925B1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2A4D9C1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9D5371E" w14:textId="0947CA53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complex/arm fracture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B0377D" w14:textId="22298F85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4DCB318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21EBF5E" w14:textId="2F73B217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instability (e.g., subluxation/dislocation, ligamentous)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A03982" w14:textId="0483EEDB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8A90D87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6901590" w14:textId="546EFA82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Shoulder impingement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982AA7" w14:textId="408D3AD9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60C02CD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6E5F47F" w14:textId="051766B6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Other disorders of the shoulder complex (e.g., scapulohumeral dysfunction)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EE19FE6" w14:textId="6DCBF95B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6B2F0AB3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F5B4144" w14:textId="4529FC76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 xml:space="preserve">Cervical disc pathologies (e.g., </w:t>
            </w:r>
            <w:proofErr w:type="spellStart"/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DDD</w:t>
            </w:r>
            <w:proofErr w:type="spellEnd"/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AE3AB4A" w14:textId="76C723FD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025A9ED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1C36CAD" w14:textId="50BC9B0B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Cervical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12CE505" w14:textId="6E94D1D4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2D30204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434B301" w14:textId="5E42B43D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Cervical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C3F8E4" w14:textId="40097CAD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EC216D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5935AB" w14:textId="4700BDA2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Other disorders of cervical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A6CE60A" w14:textId="0277BFF4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10B94665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196B369" w14:textId="470BADC9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 xml:space="preserve">Lumbar disc pathologies (e.g., </w:t>
            </w:r>
            <w:proofErr w:type="spellStart"/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DDD</w:t>
            </w:r>
            <w:proofErr w:type="spellEnd"/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, protrusion, herniation)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D6D99FD" w14:textId="2616D011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0696FA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8C213CB" w14:textId="5438D0B3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Lumbar instability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7E4D54" w14:textId="22AB4988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1985EBF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48A7CCB" w14:textId="2030AC77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Lumbar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E2593B" w14:textId="065524B4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717516D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6FFC9901" w14:textId="0B6DCE35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Lumbar spondylosis/</w:t>
            </w:r>
            <w:proofErr w:type="spellStart"/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spondyloisthesis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4886ABAE" w14:textId="0E8C7F4E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5C9A" w:rsidRPr="00647A50" w14:paraId="37A6570E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CE0E75C" w14:textId="3EFC81B8" w:rsidR="00E55C9A" w:rsidRPr="00E55C9A" w:rsidRDefault="00E55C9A" w:rsidP="00E55C9A">
            <w:pPr>
              <w:spacing w:after="0" w:line="240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E55C9A">
              <w:rPr>
                <w:rFonts w:ascii="Arial" w:eastAsia="Arial" w:hAnsi="Arial" w:cs="Arial"/>
                <w:bCs/>
                <w:sz w:val="20"/>
                <w:szCs w:val="20"/>
              </w:rPr>
              <w:t>Arthropathy of spinal facet joint (e.g., facet dysfunction)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188B57" w14:textId="78093407" w:rsidR="00E55C9A" w:rsidRPr="00E55C9A" w:rsidRDefault="00E55C9A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C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C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5C9A">
              <w:rPr>
                <w:rFonts w:ascii="Arial" w:hAnsi="Arial" w:cs="Arial"/>
                <w:sz w:val="20"/>
                <w:szCs w:val="20"/>
              </w:rPr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5C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60B7ED3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006AC95" w14:textId="5EF9F51F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lastRenderedPageBreak/>
              <w:t>Other disorders of lumbar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17AB18" w14:textId="21D81A81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D2EB88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43719C1" w14:textId="156868A0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Other disorders of the pelvic girdle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E3C5F9" w14:textId="7A7D90D0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64FEFDF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BEDC819" w14:textId="4B9CDFD6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Thoracic sprain/strain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222E1E" w14:textId="3E29867B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966A5FC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5D368D5D" w14:textId="1E9E97DE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Other disorders of the thoracic spine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DA150F" w14:textId="5A18ED88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761C9409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86A4AC2" w14:textId="24285315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Cervicogenic headaches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C2A40E" w14:textId="095D53E0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2A88FF3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2E96A54F" w14:textId="5D057CAD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Rib dysfunctions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509672" w14:textId="5C676734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11825D52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8C9885A" w14:textId="7A6D47BF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Sprain (cervical/thoracic/lumbar)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80AD3B" w14:textId="05EF23E4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6941E830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016F9798" w14:textId="48D57710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Hypermobility of joint (e.g., benign joint hypermobility syndrome)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17631C" w14:textId="424087D1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422F822A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1F3E8CD4" w14:textId="03A17859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Fractures (e.g., stress reactions/fractures/long bone fractures)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AD735D" w14:textId="40A73A49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6A3C146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75B8B889" w14:textId="26EA645B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Other muscle strain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8C624B" w14:textId="6A73E8CB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029E4914" w14:textId="77777777" w:rsidTr="00E55C9A">
        <w:trPr>
          <w:trHeight w:val="360"/>
        </w:trPr>
        <w:tc>
          <w:tcPr>
            <w:tcW w:w="5850" w:type="dxa"/>
            <w:shd w:val="clear" w:color="auto" w:fill="auto"/>
            <w:vAlign w:val="center"/>
          </w:tcPr>
          <w:p w14:paraId="435BF6C2" w14:textId="73759CE5" w:rsidR="00F627A1" w:rsidRPr="00F627A1" w:rsidRDefault="00F627A1" w:rsidP="00E55C9A">
            <w:pPr>
              <w:pStyle w:val="Heading4"/>
              <w:ind w:left="90" w:firstLine="0"/>
              <w:rPr>
                <w:rFonts w:ascii="Arial" w:eastAsia="Arial" w:hAnsi="Arial" w:cs="Arial"/>
                <w:b w:val="0"/>
                <w:bCs/>
              </w:rPr>
            </w:pPr>
            <w:r w:rsidRPr="00F627A1">
              <w:rPr>
                <w:rFonts w:ascii="Arial" w:eastAsia="Arial" w:hAnsi="Arial" w:cs="Arial"/>
                <w:b w:val="0"/>
                <w:bCs/>
              </w:rPr>
              <w:t>Chronic pain syndromes (e.g., complex regional pain syndrome)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163FE7" w14:textId="7BB6B19F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27A1" w:rsidRPr="00647A50" w14:paraId="27A400B7" w14:textId="77777777" w:rsidTr="00E55C9A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57425AD8" w14:textId="6FF89103" w:rsidR="00F627A1" w:rsidRPr="00647A50" w:rsidRDefault="00F627A1" w:rsidP="00E55C9A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647A50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F627A1" w:rsidRPr="00647A50" w14:paraId="58AD33C5" w14:textId="77777777" w:rsidTr="00E55C9A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356572948"/>
            <w:placeholder>
              <w:docPart w:val="D85BDC700B4E42179E72BEDC9579BCD4"/>
            </w:placeholder>
          </w:sdtPr>
          <w:sdtContent>
            <w:tc>
              <w:tcPr>
                <w:tcW w:w="5850" w:type="dxa"/>
                <w:shd w:val="clear" w:color="auto" w:fill="auto"/>
                <w:vAlign w:val="center"/>
              </w:tcPr>
              <w:p w14:paraId="59BC23B4" w14:textId="77777777" w:rsidR="00F627A1" w:rsidRPr="00647A50" w:rsidRDefault="00F627A1" w:rsidP="00E55C9A">
                <w:pPr>
                  <w:spacing w:after="0" w:line="240" w:lineRule="auto"/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647A50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510" w:type="dxa"/>
            <w:shd w:val="clear" w:color="auto" w:fill="auto"/>
            <w:vAlign w:val="center"/>
          </w:tcPr>
          <w:p w14:paraId="21B28536" w14:textId="77777777" w:rsidR="00F627A1" w:rsidRPr="00647A50" w:rsidRDefault="00F627A1" w:rsidP="00E55C9A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A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7A50">
              <w:rPr>
                <w:rFonts w:ascii="Arial" w:hAnsi="Arial" w:cs="Arial"/>
                <w:sz w:val="20"/>
                <w:szCs w:val="20"/>
              </w:rPr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7A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A7ED87" w14:textId="77777777" w:rsidR="00B14F49" w:rsidRPr="00647A50" w:rsidRDefault="00B14F49" w:rsidP="00AC4EDC">
      <w:pPr>
        <w:spacing w:after="0" w:line="240" w:lineRule="auto"/>
        <w:rPr>
          <w:rFonts w:ascii="Arial" w:hAnsi="Arial" w:cs="Arial"/>
          <w:sz w:val="24"/>
        </w:rPr>
      </w:pPr>
    </w:p>
    <w:p w14:paraId="5050092B" w14:textId="77777777" w:rsidR="00B14F49" w:rsidRPr="00647A50" w:rsidRDefault="00B14F49">
      <w:pPr>
        <w:rPr>
          <w:rFonts w:ascii="Arial" w:hAnsi="Arial" w:cs="Arial"/>
        </w:rPr>
      </w:pPr>
    </w:p>
    <w:sectPr w:rsidR="00B14F49" w:rsidRPr="0064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6jdpipfj07xuk8peu7wFMe1sFsoElu2FtiQtuxJuODTemcyWIIo1CAtfFMDg87NIPaDu/8TZ6HAhtIdZld86Q==" w:salt="QCk3A8AxaF+4/xjZh1Xj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1F"/>
    <w:rsid w:val="000C551F"/>
    <w:rsid w:val="00623CF5"/>
    <w:rsid w:val="0066686B"/>
    <w:rsid w:val="0067780E"/>
    <w:rsid w:val="0075374A"/>
    <w:rsid w:val="00A57D95"/>
    <w:rsid w:val="00B14F49"/>
    <w:rsid w:val="00B32CD0"/>
    <w:rsid w:val="00E55C9A"/>
    <w:rsid w:val="00EF273F"/>
    <w:rsid w:val="00F627A1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588"/>
  <w15:docId w15:val="{9B4B048A-6B77-460E-8054-8A5B330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DC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AC4EDC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EDC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4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BDC700B4E42179E72BEDC9579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599A-254C-4C0E-8F2D-5C6A6FF0951F}"/>
      </w:docPartPr>
      <w:docPartBody>
        <w:p w:rsidR="00970BE1" w:rsidRDefault="00970BE1" w:rsidP="00970BE1">
          <w:pPr>
            <w:pStyle w:val="D85BDC700B4E42179E72BEDC9579BCD4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E7"/>
    <w:rsid w:val="00107CBE"/>
    <w:rsid w:val="003F408D"/>
    <w:rsid w:val="00426680"/>
    <w:rsid w:val="004C13E7"/>
    <w:rsid w:val="00970BE1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BE1"/>
    <w:rPr>
      <w:color w:val="808080"/>
    </w:rPr>
  </w:style>
  <w:style w:type="paragraph" w:customStyle="1" w:styleId="FAACD047AE7548CA8910B1BE53456D30">
    <w:name w:val="FAACD047AE7548CA8910B1BE53456D30"/>
    <w:rsid w:val="00107CBE"/>
  </w:style>
  <w:style w:type="paragraph" w:customStyle="1" w:styleId="C4F87F9B0C054955B607730FF09266FD">
    <w:name w:val="C4F87F9B0C054955B607730FF09266FD"/>
    <w:rsid w:val="00970BE1"/>
    <w:rPr>
      <w:kern w:val="2"/>
      <w14:ligatures w14:val="standardContextual"/>
    </w:rPr>
  </w:style>
  <w:style w:type="paragraph" w:customStyle="1" w:styleId="D85BDC700B4E42179E72BEDC9579BCD4">
    <w:name w:val="D85BDC700B4E42179E72BEDC9579BCD4"/>
    <w:rsid w:val="00970B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EE2A-A512-4BA9-AF61-91D84AB7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3651</Characters>
  <Application>Microsoft Office Word</Application>
  <DocSecurity>0</DocSecurity>
  <Lines>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3</cp:revision>
  <dcterms:created xsi:type="dcterms:W3CDTF">2023-12-21T16:26:00Z</dcterms:created>
  <dcterms:modified xsi:type="dcterms:W3CDTF">2023-12-21T16:33:00Z</dcterms:modified>
</cp:coreProperties>
</file>